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8D2" w:rsidRPr="007B58D2" w:rsidRDefault="007B58D2" w:rsidP="007B58D2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B58D2">
        <w:rPr>
          <w:rFonts w:ascii="Times New Roman" w:hAnsi="Times New Roman"/>
          <w:b/>
          <w:sz w:val="28"/>
          <w:szCs w:val="28"/>
          <w:lang w:val="ru-RU"/>
        </w:rPr>
        <w:t>Об ответственности за приобретение поддельных медицинских справок</w:t>
      </w:r>
    </w:p>
    <w:p w:rsidR="007B58D2" w:rsidRPr="007B58D2" w:rsidRDefault="007B58D2" w:rsidP="007B58D2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7B58D2" w:rsidRPr="007B58D2" w:rsidRDefault="007B58D2" w:rsidP="007B58D2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B58D2">
        <w:rPr>
          <w:rFonts w:ascii="Times New Roman" w:hAnsi="Times New Roman"/>
          <w:sz w:val="28"/>
          <w:szCs w:val="28"/>
          <w:lang w:val="ru-RU"/>
        </w:rPr>
        <w:t xml:space="preserve">Проводимый прокуратурой </w:t>
      </w:r>
      <w:r>
        <w:rPr>
          <w:rFonts w:ascii="Times New Roman" w:hAnsi="Times New Roman"/>
          <w:sz w:val="28"/>
          <w:szCs w:val="28"/>
          <w:lang w:val="ru-RU"/>
        </w:rPr>
        <w:t xml:space="preserve">Городищенского района </w:t>
      </w:r>
      <w:r w:rsidRPr="007B58D2">
        <w:rPr>
          <w:rFonts w:ascii="Times New Roman" w:hAnsi="Times New Roman"/>
          <w:sz w:val="28"/>
          <w:szCs w:val="28"/>
          <w:lang w:val="ru-RU"/>
        </w:rPr>
        <w:t>мониторинг интернет-сайтов сети «Интернет» показал, что гражданами на различных интернет ресурсах без посещения медицинских учреждений и врача осуществляется приобретение медицинских справок, которые в дальнейшем используются для освобождения от выполнения обязанностей либо реализации своих прав.</w:t>
      </w:r>
    </w:p>
    <w:p w:rsidR="007B58D2" w:rsidRPr="007B58D2" w:rsidRDefault="007B58D2" w:rsidP="007B58D2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B58D2">
        <w:rPr>
          <w:rFonts w:ascii="Times New Roman" w:hAnsi="Times New Roman"/>
          <w:sz w:val="28"/>
          <w:szCs w:val="28"/>
          <w:lang w:val="ru-RU"/>
        </w:rPr>
        <w:t>Вместе с тем, приобретение и последующее использование поддельных медицинских справок для получения права или освобождения от обязанностей может повлечь наступление уголовной ответственности.</w:t>
      </w:r>
    </w:p>
    <w:p w:rsidR="007B58D2" w:rsidRPr="007B58D2" w:rsidRDefault="007B58D2" w:rsidP="007B58D2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B58D2">
        <w:rPr>
          <w:rFonts w:ascii="Times New Roman" w:hAnsi="Times New Roman"/>
          <w:sz w:val="28"/>
          <w:szCs w:val="28"/>
          <w:lang w:val="ru-RU"/>
        </w:rPr>
        <w:t>Так, статьей 327 Уголовного кодекса РФ установлена уголовная ответственность, в том за использование заведомо подложного документа.</w:t>
      </w:r>
    </w:p>
    <w:p w:rsidR="00075856" w:rsidRDefault="007B58D2" w:rsidP="007B58D2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B58D2">
        <w:rPr>
          <w:rFonts w:ascii="Times New Roman" w:hAnsi="Times New Roman"/>
          <w:sz w:val="28"/>
          <w:szCs w:val="28"/>
          <w:lang w:val="ru-RU"/>
        </w:rPr>
        <w:t>Таким образом, необходимо учитывать, что содержащаяся на интернет-сайтах информация о приобретении медицинских справок без посещения медицинского учреждения и врача потворствует совершению гражданами преступлений.</w:t>
      </w:r>
    </w:p>
    <w:p w:rsidR="00075856" w:rsidRDefault="00075856" w:rsidP="00075856">
      <w:pPr>
        <w:rPr>
          <w:rFonts w:ascii="Times New Roman" w:hAnsi="Times New Roman"/>
          <w:sz w:val="28"/>
          <w:szCs w:val="28"/>
          <w:lang w:val="ru-RU"/>
        </w:rPr>
      </w:pPr>
    </w:p>
    <w:p w:rsidR="007B58D2" w:rsidRDefault="007B58D2" w:rsidP="00075856">
      <w:pPr>
        <w:rPr>
          <w:rFonts w:ascii="Times New Roman" w:hAnsi="Times New Roman"/>
          <w:sz w:val="28"/>
          <w:szCs w:val="28"/>
          <w:lang w:val="ru-RU"/>
        </w:rPr>
      </w:pPr>
    </w:p>
    <w:p w:rsidR="00075856" w:rsidRPr="00075856" w:rsidRDefault="00075856" w:rsidP="00075856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Помощник прокурора района                    </w:t>
      </w:r>
      <w:r w:rsidR="00C11262"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Ю.В. Мартышкина </w:t>
      </w:r>
    </w:p>
    <w:sectPr w:rsidR="00075856" w:rsidRPr="00075856" w:rsidSect="00456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075856"/>
    <w:rsid w:val="00075856"/>
    <w:rsid w:val="00162715"/>
    <w:rsid w:val="00222D6B"/>
    <w:rsid w:val="002656F4"/>
    <w:rsid w:val="0045616E"/>
    <w:rsid w:val="005650CF"/>
    <w:rsid w:val="007B58D2"/>
    <w:rsid w:val="00C11262"/>
    <w:rsid w:val="00CA22E3"/>
    <w:rsid w:val="00D56E5F"/>
    <w:rsid w:val="00DA0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E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22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22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22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22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22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22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22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22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22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22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A22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A22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A22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A22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A22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A22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A22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A22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CA22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A22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A22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CA22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CA22E3"/>
    <w:rPr>
      <w:b/>
      <w:bCs/>
    </w:rPr>
  </w:style>
  <w:style w:type="character" w:styleId="a8">
    <w:name w:val="Emphasis"/>
    <w:basedOn w:val="a0"/>
    <w:uiPriority w:val="20"/>
    <w:qFormat/>
    <w:rsid w:val="00CA22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A22E3"/>
    <w:rPr>
      <w:szCs w:val="32"/>
    </w:rPr>
  </w:style>
  <w:style w:type="paragraph" w:styleId="aa">
    <w:name w:val="List Paragraph"/>
    <w:basedOn w:val="a"/>
    <w:uiPriority w:val="34"/>
    <w:qFormat/>
    <w:rsid w:val="00CA22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A22E3"/>
    <w:rPr>
      <w:i/>
    </w:rPr>
  </w:style>
  <w:style w:type="character" w:customStyle="1" w:styleId="22">
    <w:name w:val="Цитата 2 Знак"/>
    <w:basedOn w:val="a0"/>
    <w:link w:val="21"/>
    <w:uiPriority w:val="29"/>
    <w:rsid w:val="00CA22E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A22E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A22E3"/>
    <w:rPr>
      <w:b/>
      <w:i/>
      <w:sz w:val="24"/>
    </w:rPr>
  </w:style>
  <w:style w:type="character" w:styleId="ad">
    <w:name w:val="Subtle Emphasis"/>
    <w:uiPriority w:val="19"/>
    <w:qFormat/>
    <w:rsid w:val="00CA22E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A22E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A22E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A22E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A22E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A22E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1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2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888</Characters>
  <Application>Microsoft Office Word</Application>
  <DocSecurity>0</DocSecurity>
  <Lines>7</Lines>
  <Paragraphs>2</Paragraphs>
  <ScaleCrop>false</ScaleCrop>
  <Company>Microsoft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Администрация</cp:lastModifiedBy>
  <cp:revision>2</cp:revision>
  <dcterms:created xsi:type="dcterms:W3CDTF">2020-12-07T10:56:00Z</dcterms:created>
  <dcterms:modified xsi:type="dcterms:W3CDTF">2020-12-07T10:56:00Z</dcterms:modified>
</cp:coreProperties>
</file>